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41A8C" w14:textId="23ABA9B6" w:rsidR="00974A6A" w:rsidRPr="00974A6A" w:rsidRDefault="00974A6A" w:rsidP="00974A6A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  <w:r w:rsidRPr="00974A6A">
        <w:rPr>
          <w:rFonts w:ascii="Times New Roman" w:hAnsi="Times New Roman" w:cs="Times New Roman"/>
          <w:b/>
          <w:lang w:val="ru-RU"/>
        </w:rPr>
        <w:t>Список рефератов на Рубежный контроль 2 – Формирование гарантийных обязательств</w:t>
      </w:r>
      <w:r w:rsidR="00B00C73">
        <w:rPr>
          <w:rFonts w:ascii="Times New Roman" w:hAnsi="Times New Roman" w:cs="Times New Roman"/>
          <w:b/>
          <w:lang w:val="ru-RU"/>
        </w:rPr>
        <w:t xml:space="preserve"> и </w:t>
      </w:r>
      <w:r w:rsidR="00B00C73" w:rsidRPr="00B00C73">
        <w:rPr>
          <w:rFonts w:ascii="Times New Roman" w:hAnsi="Times New Roman" w:cs="Times New Roman"/>
          <w:b/>
          <w:lang w:val="ru-RU"/>
        </w:rPr>
        <w:t>Технология сервиса</w:t>
      </w:r>
      <w:r w:rsidR="00B00C73">
        <w:rPr>
          <w:rFonts w:ascii="Times New Roman" w:hAnsi="Times New Roman" w:cs="Times New Roman"/>
          <w:b/>
          <w:lang w:val="ru-RU"/>
        </w:rPr>
        <w:t>:</w:t>
      </w:r>
    </w:p>
    <w:p w14:paraId="119B5430" w14:textId="77777777" w:rsidR="00974A6A" w:rsidRPr="00974A6A" w:rsidRDefault="00974A6A" w:rsidP="00974A6A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0EF97B80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Гарантийные обязательства. Гарантия на автомобиль по законодательству</w:t>
      </w:r>
    </w:p>
    <w:p w14:paraId="14038A9C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Гарантийный период: «европейский стандарт», «азиатский стандарт»</w:t>
      </w:r>
    </w:p>
    <w:p w14:paraId="66E9437C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Гарантия на автомобиль производителя. Требования производителя автомобилей относительно эксплуатации машины.</w:t>
      </w:r>
    </w:p>
    <w:p w14:paraId="1DCECA75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Гарантия на автомобиль автосалона-дилера</w:t>
      </w:r>
    </w:p>
    <w:p w14:paraId="2139BF40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Возврат автомобиля по гарантии</w:t>
      </w:r>
    </w:p>
    <w:p w14:paraId="3F6ABE6F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Обслуживание и ремонт в гарантийный период</w:t>
      </w:r>
    </w:p>
    <w:p w14:paraId="7D188D66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Специальные условия гарантии</w:t>
      </w:r>
    </w:p>
    <w:p w14:paraId="31F58388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Дефекты, не попадающие под гарантийные обязательства завода-изготовителя</w:t>
      </w:r>
    </w:p>
    <w:p w14:paraId="32C3CD73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Претензии и рекламации</w:t>
      </w:r>
    </w:p>
    <w:p w14:paraId="1CAD94D7" w14:textId="7777777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Организация гарантийного обслуживания: создание (формирование) сети предприятий по техническому обслуживанию выпускаемой продукции</w:t>
      </w:r>
    </w:p>
    <w:p w14:paraId="4A33AA56" w14:textId="7E040281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Организация материально-технического снабжения при гарантийном обслуживании:</w:t>
      </w:r>
      <w:r w:rsidR="00A27742">
        <w:rPr>
          <w:rFonts w:ascii="Times New Roman" w:hAnsi="Times New Roman" w:cs="Times New Roman"/>
          <w:lang w:val="ru-RU"/>
        </w:rPr>
        <w:t xml:space="preserve"> </w:t>
      </w:r>
      <w:r w:rsidRPr="00974A6A">
        <w:rPr>
          <w:rFonts w:ascii="Times New Roman" w:hAnsi="Times New Roman" w:cs="Times New Roman"/>
          <w:lang w:val="ru-RU"/>
        </w:rPr>
        <w:t>обеспечение запасными частями, материалами, специализированным инструментом и приспособлениями</w:t>
      </w:r>
    </w:p>
    <w:p w14:paraId="3B1A81DB" w14:textId="5D8A3FF7" w:rsidR="00974A6A" w:rsidRPr="00974A6A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Организация гарантийного обслуживания:</w:t>
      </w:r>
      <w:r w:rsidR="00A27742">
        <w:rPr>
          <w:rFonts w:ascii="Times New Roman" w:hAnsi="Times New Roman" w:cs="Times New Roman"/>
          <w:lang w:val="ru-RU"/>
        </w:rPr>
        <w:t xml:space="preserve"> </w:t>
      </w:r>
      <w:r w:rsidRPr="00974A6A">
        <w:rPr>
          <w:rFonts w:ascii="Times New Roman" w:hAnsi="Times New Roman" w:cs="Times New Roman"/>
          <w:lang w:val="ru-RU"/>
        </w:rPr>
        <w:t>обеспечение нормативно-технической и технологической документацией по эксплуатации и обслуживанию продукции;</w:t>
      </w:r>
    </w:p>
    <w:p w14:paraId="12B64A26" w14:textId="77AF2066" w:rsidR="00FD6A56" w:rsidRPr="00B77664" w:rsidRDefault="00974A6A" w:rsidP="00974A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974A6A">
        <w:rPr>
          <w:rFonts w:ascii="Times New Roman" w:hAnsi="Times New Roman" w:cs="Times New Roman"/>
          <w:lang w:val="ru-RU"/>
        </w:rPr>
        <w:t>Организация гарантийного обслуживания:</w:t>
      </w:r>
      <w:r w:rsidR="00A27742">
        <w:rPr>
          <w:rFonts w:ascii="Times New Roman" w:hAnsi="Times New Roman" w:cs="Times New Roman"/>
          <w:lang w:val="ru-RU"/>
        </w:rPr>
        <w:t xml:space="preserve"> </w:t>
      </w:r>
      <w:r w:rsidRPr="00974A6A">
        <w:rPr>
          <w:rFonts w:ascii="Times New Roman" w:hAnsi="Times New Roman" w:cs="Times New Roman"/>
          <w:lang w:val="ru-RU"/>
        </w:rPr>
        <w:t>обучение персонала обслуживающих предприятий.</w:t>
      </w:r>
    </w:p>
    <w:p w14:paraId="7581093B" w14:textId="77777777" w:rsidR="00B77664" w:rsidRPr="00B77664" w:rsidRDefault="00B77664" w:rsidP="00B77664">
      <w:pPr>
        <w:pStyle w:val="a7"/>
        <w:numPr>
          <w:ilvl w:val="0"/>
          <w:numId w:val="1"/>
        </w:numPr>
        <w:ind w:left="426"/>
        <w:rPr>
          <w:rFonts w:ascii="Times New Roman" w:hAnsi="Times New Roman" w:cs="Times New Roman"/>
          <w:lang w:val="ru-RU"/>
        </w:rPr>
      </w:pPr>
      <w:r w:rsidRPr="00B77664">
        <w:rPr>
          <w:rFonts w:ascii="Times New Roman" w:hAnsi="Times New Roman" w:cs="Times New Roman"/>
          <w:lang w:val="ru-RU"/>
        </w:rPr>
        <w:t>Ремонт, восстановление агрегатов, узлов, деталей</w:t>
      </w:r>
    </w:p>
    <w:p w14:paraId="45A543BF" w14:textId="77777777" w:rsidR="00775C90" w:rsidRDefault="00B77664" w:rsidP="00775C90">
      <w:pPr>
        <w:pStyle w:val="a7"/>
        <w:numPr>
          <w:ilvl w:val="0"/>
          <w:numId w:val="1"/>
        </w:numPr>
        <w:spacing w:after="0" w:line="240" w:lineRule="auto"/>
        <w:ind w:left="425" w:hanging="357"/>
        <w:jc w:val="both"/>
        <w:rPr>
          <w:rFonts w:ascii="Times New Roman" w:hAnsi="Times New Roman" w:cs="Times New Roman"/>
          <w:lang w:val="ru-RU"/>
        </w:rPr>
      </w:pPr>
      <w:r w:rsidRPr="00775C90">
        <w:rPr>
          <w:rFonts w:ascii="Times New Roman" w:hAnsi="Times New Roman" w:cs="Times New Roman"/>
          <w:lang w:val="ru-RU"/>
        </w:rPr>
        <w:t>Ремонт, восстановление шин</w:t>
      </w:r>
    </w:p>
    <w:p w14:paraId="1EEE1678" w14:textId="2F21FAF5" w:rsidR="00B77664" w:rsidRPr="00775C90" w:rsidRDefault="00B77664" w:rsidP="00775C90">
      <w:pPr>
        <w:pStyle w:val="a7"/>
        <w:numPr>
          <w:ilvl w:val="0"/>
          <w:numId w:val="1"/>
        </w:numPr>
        <w:spacing w:after="0" w:line="240" w:lineRule="auto"/>
        <w:ind w:left="425" w:hanging="357"/>
        <w:jc w:val="both"/>
        <w:rPr>
          <w:rFonts w:ascii="Times New Roman" w:hAnsi="Times New Roman" w:cs="Times New Roman"/>
          <w:lang w:val="ru-RU"/>
        </w:rPr>
      </w:pPr>
      <w:r w:rsidRPr="00775C90">
        <w:rPr>
          <w:rFonts w:ascii="Times New Roman" w:hAnsi="Times New Roman" w:cs="Times New Roman"/>
          <w:lang w:val="ru-RU"/>
        </w:rPr>
        <w:t>Ремонт, восстановление приборов электрооборудования и дополнительных устройств комфорта и управления</w:t>
      </w:r>
    </w:p>
    <w:p w14:paraId="2EE0C9C5" w14:textId="77777777" w:rsidR="00B77664" w:rsidRPr="00B77664" w:rsidRDefault="00B77664" w:rsidP="00B77664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B77664">
        <w:rPr>
          <w:rFonts w:ascii="Times New Roman" w:hAnsi="Times New Roman" w:cs="Times New Roman"/>
          <w:lang w:val="ru-RU"/>
        </w:rPr>
        <w:t>Переоборудование автомобилей</w:t>
      </w:r>
    </w:p>
    <w:p w14:paraId="00A94BAF" w14:textId="77777777" w:rsidR="00B77664" w:rsidRPr="00B77664" w:rsidRDefault="00B77664" w:rsidP="00B77664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B77664">
        <w:rPr>
          <w:rFonts w:ascii="Times New Roman" w:hAnsi="Times New Roman" w:cs="Times New Roman"/>
          <w:lang w:val="ru-RU"/>
        </w:rPr>
        <w:t>Противокоррозионная обработка кузовов легковых автомобилей</w:t>
      </w:r>
    </w:p>
    <w:p w14:paraId="32E0D248" w14:textId="6C570D15" w:rsidR="00B77664" w:rsidRPr="00B77664" w:rsidRDefault="00B77664" w:rsidP="00B77664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B77664">
        <w:rPr>
          <w:rFonts w:ascii="Times New Roman" w:hAnsi="Times New Roman" w:cs="Times New Roman"/>
          <w:lang w:val="ru-RU"/>
        </w:rPr>
        <w:t>Организация самообслуживания автомобилей</w:t>
      </w:r>
    </w:p>
    <w:sectPr w:rsidR="00B77664" w:rsidRPr="00B77664" w:rsidSect="004A046A">
      <w:pgSz w:w="11907" w:h="16840" w:code="9"/>
      <w:pgMar w:top="993" w:right="992" w:bottom="1134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E06DD"/>
    <w:multiLevelType w:val="hybridMultilevel"/>
    <w:tmpl w:val="33825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4049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6A"/>
    <w:rsid w:val="00297229"/>
    <w:rsid w:val="004A046A"/>
    <w:rsid w:val="004B29FE"/>
    <w:rsid w:val="006F0C93"/>
    <w:rsid w:val="00775C90"/>
    <w:rsid w:val="008A4AD2"/>
    <w:rsid w:val="00974A6A"/>
    <w:rsid w:val="00A27742"/>
    <w:rsid w:val="00B00C73"/>
    <w:rsid w:val="00B77664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B7B11"/>
  <w15:chartTrackingRefBased/>
  <w15:docId w15:val="{D3C7BFAD-1540-4745-A103-FEBD9393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0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0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0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0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04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04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04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04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0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A0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A0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A046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A046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A046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A046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A046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A046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A0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A0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04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A0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A0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A046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A046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A046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A0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A046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A04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9</cp:revision>
  <dcterms:created xsi:type="dcterms:W3CDTF">2026-01-22T05:39:00Z</dcterms:created>
  <dcterms:modified xsi:type="dcterms:W3CDTF">2026-01-22T05:48:00Z</dcterms:modified>
</cp:coreProperties>
</file>